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915" w:rsidRPr="005D61DC" w:rsidRDefault="00CD1915" w:rsidP="005D61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  <w:r w:rsidRPr="005D61DC">
        <w:rPr>
          <w:rFonts w:ascii="Times New Roman" w:eastAsia="Times New Roman" w:hAnsi="Times New Roman" w:cs="Times New Roman"/>
          <w:b/>
          <w:bCs/>
          <w:iCs/>
          <w:color w:val="FF0000"/>
          <w:lang w:eastAsia="ru-RU"/>
        </w:rPr>
        <w:t>Сегодня все странички жизни школьной</w:t>
      </w:r>
    </w:p>
    <w:p w:rsidR="00CD1915" w:rsidRPr="005D61DC" w:rsidRDefault="00CD1915" w:rsidP="005D61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  <w:r w:rsidRPr="005D61DC">
        <w:rPr>
          <w:rFonts w:ascii="Times New Roman" w:eastAsia="Times New Roman" w:hAnsi="Times New Roman" w:cs="Times New Roman"/>
          <w:b/>
          <w:bCs/>
          <w:iCs/>
          <w:color w:val="FF0000"/>
          <w:lang w:eastAsia="ru-RU"/>
        </w:rPr>
        <w:t>Мы бережно собрали в наш музей,</w:t>
      </w:r>
    </w:p>
    <w:p w:rsidR="00CD1915" w:rsidRPr="005D61DC" w:rsidRDefault="00CD1915" w:rsidP="005D61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  <w:r w:rsidRPr="005D61DC">
        <w:rPr>
          <w:rFonts w:ascii="Times New Roman" w:eastAsia="Times New Roman" w:hAnsi="Times New Roman" w:cs="Times New Roman"/>
          <w:b/>
          <w:bCs/>
          <w:iCs/>
          <w:color w:val="FF0000"/>
          <w:lang w:eastAsia="ru-RU"/>
        </w:rPr>
        <w:t>Чтоб изучать, хранить и помнить,</w:t>
      </w:r>
    </w:p>
    <w:p w:rsidR="00CD1915" w:rsidRPr="005D61DC" w:rsidRDefault="00CD1915" w:rsidP="005D61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  <w:r w:rsidRPr="005D61DC">
        <w:rPr>
          <w:rFonts w:ascii="Times New Roman" w:eastAsia="Times New Roman" w:hAnsi="Times New Roman" w:cs="Times New Roman"/>
          <w:b/>
          <w:bCs/>
          <w:iCs/>
          <w:color w:val="FF0000"/>
          <w:lang w:eastAsia="ru-RU"/>
        </w:rPr>
        <w:t>И дорожить историей своей…</w:t>
      </w:r>
    </w:p>
    <w:tbl>
      <w:tblPr>
        <w:tblW w:w="12646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8"/>
        <w:gridCol w:w="10348"/>
      </w:tblGrid>
      <w:tr w:rsidR="00877E1E" w:rsidRPr="005D61DC" w:rsidTr="005D61DC">
        <w:trPr>
          <w:tblCellSpacing w:w="15" w:type="dxa"/>
        </w:trPr>
        <w:tc>
          <w:tcPr>
            <w:tcW w:w="12586" w:type="dxa"/>
            <w:gridSpan w:val="2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CD1915" w:rsidRPr="005D61DC" w:rsidRDefault="00CD1915" w:rsidP="00CD191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5D61D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Паспорт виртуального музея</w:t>
            </w:r>
            <w:r w:rsidR="005D61D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«Память</w:t>
            </w:r>
            <w:r w:rsidR="009056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поколений</w:t>
            </w:r>
            <w:r w:rsidR="005D61D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</w:tc>
      </w:tr>
      <w:tr w:rsidR="00877E1E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CD1915" w:rsidRPr="005D61DC" w:rsidRDefault="00CD1915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Наименование проекта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D1915" w:rsidRPr="005D61DC" w:rsidRDefault="00CD1915" w:rsidP="00877E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Виртуальный музей </w:t>
            </w:r>
            <w:r w:rsidR="00877E1E"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«Память</w:t>
            </w:r>
            <w:r w:rsidR="009056CE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поколений</w:t>
            </w:r>
            <w:r w:rsidR="00877E1E"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»  </w:t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МБОУ </w:t>
            </w:r>
            <w:r w:rsidR="00877E1E"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Жуковская НОШ</w:t>
            </w:r>
          </w:p>
        </w:tc>
      </w:tr>
      <w:tr w:rsidR="009056CE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:rsidR="009056CE" w:rsidRPr="005D61DC" w:rsidRDefault="009056CE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Адрес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телефон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</w:tcPr>
          <w:p w:rsidR="009056CE" w:rsidRDefault="009056CE" w:rsidP="00877E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172724 Тверская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Фировский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муниципальный округ, деревня Жуково, улица Колхозная, дом 24</w:t>
            </w:r>
          </w:p>
          <w:p w:rsidR="009056CE" w:rsidRPr="005D61DC" w:rsidRDefault="009056CE" w:rsidP="00877E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8(48239)53825</w:t>
            </w:r>
          </w:p>
        </w:tc>
      </w:tr>
      <w:tr w:rsidR="00877E1E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CD1915" w:rsidRPr="005D61DC" w:rsidRDefault="00CD1915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Школьный музей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D1915" w:rsidRPr="005D61DC" w:rsidRDefault="00CD1915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Школьный музей </w:t>
            </w:r>
            <w:r w:rsidRPr="005D61DC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–</w:t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 по сути, универсальный общественный институт, сочетающий в себе признаки и функции исследовательского учреждения, общественного объединения, детского клуба по интересам, творческой мастерской, обладает поистине неограниченным потенциалом воспитательного воздействия на разум и чувства подростков, что формирует модель современного выпускника согласно ФГОС.</w:t>
            </w:r>
          </w:p>
        </w:tc>
      </w:tr>
      <w:tr w:rsidR="00877E1E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CD1915" w:rsidRPr="005D61DC" w:rsidRDefault="00CD1915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Виртуальный музей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D1915" w:rsidRPr="005D61DC" w:rsidRDefault="00CD1915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       это исследовательский центр, направленный на поиск, изучение, сохранение памяти о героических подвигах, отважных делах и поступках прошлого и настоящего;</w:t>
            </w:r>
          </w:p>
          <w:p w:rsidR="00CD1915" w:rsidRPr="005D61DC" w:rsidRDefault="00CD1915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это коммуникативная площадка;</w:t>
            </w:r>
          </w:p>
          <w:p w:rsidR="00CD1915" w:rsidRPr="005D61DC" w:rsidRDefault="00CD1915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это современный музей с использованием новых технических средств и информационных технологий;</w:t>
            </w:r>
          </w:p>
          <w:p w:rsidR="00CD1915" w:rsidRPr="005D61DC" w:rsidRDefault="00CD1915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это интерактивный музей, предполагающий различные формы взаимодействия с посетителями.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Адрес сайта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</w:tcPr>
          <w:p w:rsidR="00732F1A" w:rsidRPr="005D61DC" w:rsidRDefault="00732F1A" w:rsidP="00286E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Разработчик проекта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Малышева Татьяна Валентиновна – директор школы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Исполнители проекта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5D61DC" w:rsidP="00044C6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Королева Римма Георгиевна,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Токман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Елена Алексеевна, </w:t>
            </w:r>
            <w:r w:rsidR="00044C64">
              <w:rPr>
                <w:rFonts w:ascii="Times New Roman" w:eastAsia="Times New Roman" w:hAnsi="Times New Roman" w:cs="Times New Roman"/>
                <w:iCs/>
                <w:lang w:eastAsia="ru-RU"/>
              </w:rPr>
              <w:t>Мельникова Валерия Евгеньевна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- п</w:t>
            </w:r>
            <w:r w:rsidR="00732F1A"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едагоги, обучающиеся школы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Тип веб-сайта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Это будет специализированный сайт, оптимизированный для экспозиции музейных материалов, который представляет собой систему веб-страниц, связанных между собой гипертекстовыми ссылками,  на которых </w:t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будут размещаться тематические виртуальные выставки и экскурсии, основанные на авторских текстах и качественных цифровых изображениях экспонатов из собраний школьного музея.</w:t>
            </w:r>
            <w:proofErr w:type="gramEnd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Представленные материалы могут быть из самых различных областей: от предметов искусства и исторических артефактов до виртуальных коллекций и фамильных реликвий.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В действительности виртуальный музей представляет собой совершенно новую реальность, выходящую за рамки традиционного представления о музее  с его постоянной и временными выставками, так как экспозиция виртуального музея постоянна лишь в своем развитии, а время «работы» выставок может исчисляться годами, и их количество, как правило, регламентировано не количественными категориями, а соображениями концептуальными, связанными с появлением новой идеи, интересного проекта или желанием</w:t>
            </w:r>
            <w:proofErr w:type="gramEnd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показать с новой, неведомой ранее стороны. Кроме того, виртуальный музей никак не связан с реальным помещением. Сфера его жизнедеятельности и среда обитания исключительно Интернет.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732F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 xml:space="preserve">Предпосылки создания Виртуального музея 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 Главное стратегическое направление развития системы школьных музеев лежит в использовании современных образовательных и воспитательных технологий, успешно реализуемых учителями — предметниками в образовательном пространстве, но пока еще не актуализированных школьными музеями. Прежде всего, важно определиться с приоритетами в области педагогических технологий с учетом специфики организации и деятельности школьного музея. Среди разнообразных направлений новых педагогических идей наиболее адекватными является технология проектной деятельности.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Цель 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732F1A" w:rsidP="00732F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Активизация познавательной, творческой, социальной деятельности детей и педагогов школы по изучению истории Великой Отечественной войны, истории своего края, своей школы, своей  семьи через формирование единого культурно-информационного пространства между участниками проекта.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Задачи 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·         посредством использования </w:t>
            </w:r>
            <w:proofErr w:type="gramStart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Интернет-технологий</w:t>
            </w:r>
            <w:proofErr w:type="gramEnd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создать Виртуальный музей МБОУ Жуковской НОШ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организовать поисковую деятельность по сбору дополнительного краеведческого материала;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создать условия через проведение  конкурсов, акций и мероприятий для развития творческих, исследовательских способностей детей, формирования активной гражданской позиции;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воспитывать политическую культуру, чувство ответственности и гордости за свою страну;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содействовать приобщению детей к общечеловеческим ценностям, к историческому наследию предшествующих поколений;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Привлечь общественность, родителей к совместной деятельности по воспитанию гражданственности;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·         Повышать ИКТ-компетентность участников проекта посредством использования информационных технологий.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Актуальность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Как мы понимаем, необходима существенная реформаторская работа в отношении использования образовательного и воспитательного потенциала школьного музея. </w:t>
            </w:r>
            <w:proofErr w:type="gramStart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Феномен школьного музея состоит в том, что его образовательно-воспитательное влияние на учащихся наиболее эффективно проявляется в процессе участия в осуществлении (реализации) различных образовательных проектов: поисково-собирательных проектов, проектировании встреч с интересными людьми, научно-исследовательских проектов краеведческого характера по изучению отдельных музейных экспонатов, научно-методических проектов по разработке и реализации новых форм музейно </w:t>
            </w:r>
            <w:r w:rsidRPr="005D61DC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–</w:t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 педагогической деятельности, проведению олимпиад, конкурсов, акций, викторин.</w:t>
            </w:r>
            <w:proofErr w:type="gramEnd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Работа в музее должна строиться на активной основе, через целесообразную деятельность ученика. Отсюда важно показать детям актуальность их творческой исследовательской деятельности. Музей и музейные экспонаты становятся не просто источником новой информации, но актуализируются в социально значимую проблему, которую вполне по силам решить подростку – увидеть реальный и ощутимый результат, который получается при решении практической или теоретической проблемы. А результаты проектной деятельности представляются на тематических конференциях, оформляются в виде альбомов, видеофильмов, журналов, газет, сами становятся частью музейного фонда или непосредственно экспонатами одной из экспозиций.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Дополнительное</w:t>
            </w:r>
            <w:proofErr w:type="gramEnd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образование имеет большой потенциал в применении проектного метода. Этот метод предполагает постановку проблемы, имеющую не только научную ценность, но и предполагающую развитие личностных качеств, умений, навыков. При работе над проектом на первый план выдвигается личная заинтересованность автора проекта – то есть, обучающегося, </w:t>
            </w:r>
            <w:r w:rsidRPr="005D61DC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–</w:t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 в поставленной проблеме. В системе дополнительного образования ребёнок получает не только новые знания и умения, но и раскрывает свои творческие способности, поэтому, работая по дополнительной образовательной программе, обучающиеся могут заниматься именно теми направлениями, которые им интересны.</w:t>
            </w:r>
            <w:r w:rsidRPr="005D61D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Одной из наиболее перспективных базовых площадок для проектной деятельности детей является музей образовательного учреждения. Работа со школьным музеем, как правило, строится в рамках внеурочной деятельности или дополнительного образования.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Преимущества виртуального музея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Современные информационные технологии позволяют создать программы, делающие доступным осмотр экспоната со всех сторон, что не всегда возможно реализовать в обычном музее.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Создание виртуального музея лучше еще тем, что в рамках этого проекта можно демонстрировать намного большее количество объектов, чем помещается в экспозиции  традиционного музея. Так же, можно показать временно отсутствующие экспонаты или предметы, находящиеся на реставрации.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·         Использовать данный музей в работе можно и непосредственно на уроке или как домашнее задание: </w:t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выйти на сайт и пошагово выполнить задание.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Особенность виртуального музея заключается в том, что он хоть и расположен в сети Интернет, но основан на реальных экспонатах, имеет свою собственную структуру и свободный доступ к музейным экспозициям, получению и распространению музейной информации. Всё это позволит сформировать единое информационное образовательное пространство.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Кроме того, создание виртуального музея будет способствовать социализации учащихся, будет стимулировать их познавательную активность и повысит эффективность использования музейной информации в учебно-воспитательном процессе.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Новизна 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Для того чтобы музей образовательной организации стал действенным средством расширения образовательного кругозора и специализированных знаний учащихся, формирования у ребят научных интересов и профессиональных склонностей, навыков общественно-полезной деятельности необходимо использовать новые технологии работы. К таким технологиям работы можно отнести </w:t>
            </w:r>
            <w:proofErr w:type="gramStart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Интернет-технологии</w:t>
            </w:r>
            <w:proofErr w:type="gramEnd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и информационные технологии. Именно к ним в настоящее время предпочитают обращаться современные подростки и педагоги. Идея создания виртуального музея образовательного учреждения и использования </w:t>
            </w:r>
            <w:proofErr w:type="gramStart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Интернет-технологий</w:t>
            </w:r>
            <w:proofErr w:type="gramEnd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, значительно расширяет рамки традиционного школьного музея,  формирует круг своих постоянных посетителей, способствует развитию информационной культуры и максимальному включению в совместную проектную деятельность.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Сроки реализации 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Долгосрочный проект</w:t>
            </w:r>
          </w:p>
          <w:p w:rsidR="00732F1A" w:rsidRPr="005D61DC" w:rsidRDefault="00732F1A" w:rsidP="00044C6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Начало: сентябрь 202</w:t>
            </w:r>
            <w:r w:rsidR="00044C64">
              <w:rPr>
                <w:rFonts w:ascii="Times New Roman" w:eastAsia="Times New Roman" w:hAnsi="Times New Roman" w:cs="Times New Roman"/>
                <w:iCs/>
                <w:lang w:eastAsia="ru-RU"/>
              </w:rPr>
              <w:t>6</w:t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года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Этапы реализации 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1 этап. Подготовительный (202</w:t>
            </w:r>
            <w:r w:rsidR="00044C64">
              <w:rPr>
                <w:rFonts w:ascii="Times New Roman" w:eastAsia="Times New Roman" w:hAnsi="Times New Roman" w:cs="Times New Roman"/>
                <w:iCs/>
                <w:lang w:eastAsia="ru-RU"/>
              </w:rPr>
              <w:t>6</w:t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-202</w:t>
            </w:r>
            <w:r w:rsidR="00044C64">
              <w:rPr>
                <w:rFonts w:ascii="Times New Roman" w:eastAsia="Times New Roman" w:hAnsi="Times New Roman" w:cs="Times New Roman"/>
                <w:iCs/>
                <w:lang w:eastAsia="ru-RU"/>
              </w:rPr>
              <w:t>7</w:t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учебный год.)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2 этап. Подготовка контента сайта (202</w:t>
            </w:r>
            <w:r w:rsidR="00044C64">
              <w:rPr>
                <w:rFonts w:ascii="Times New Roman" w:eastAsia="Times New Roman" w:hAnsi="Times New Roman" w:cs="Times New Roman"/>
                <w:iCs/>
                <w:lang w:eastAsia="ru-RU"/>
              </w:rPr>
              <w:t>6</w:t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-202</w:t>
            </w:r>
            <w:r w:rsidR="00044C64">
              <w:rPr>
                <w:rFonts w:ascii="Times New Roman" w:eastAsia="Times New Roman" w:hAnsi="Times New Roman" w:cs="Times New Roman"/>
                <w:iCs/>
                <w:lang w:eastAsia="ru-RU"/>
              </w:rPr>
              <w:t>7</w:t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учебный год)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3 этап. Создание виртуального школьного музея (20</w:t>
            </w:r>
            <w:r w:rsidR="005D61DC"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2</w:t>
            </w:r>
            <w:r w:rsidR="00044C64">
              <w:rPr>
                <w:rFonts w:ascii="Times New Roman" w:eastAsia="Times New Roman" w:hAnsi="Times New Roman" w:cs="Times New Roman"/>
                <w:iCs/>
                <w:lang w:eastAsia="ru-RU"/>
              </w:rPr>
              <w:t>7</w:t>
            </w: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-20</w:t>
            </w:r>
            <w:r w:rsidR="005D61DC"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2</w:t>
            </w:r>
            <w:r w:rsidR="00044C64">
              <w:rPr>
                <w:rFonts w:ascii="Times New Roman" w:eastAsia="Times New Roman" w:hAnsi="Times New Roman" w:cs="Times New Roman"/>
                <w:iCs/>
                <w:lang w:eastAsia="ru-RU"/>
              </w:rPr>
              <w:t>8</w:t>
            </w:r>
            <w:bookmarkStart w:id="0" w:name="_GoBack"/>
            <w:bookmarkEnd w:id="0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учебный год)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4 этап. Поисково-исследовательский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Ожидаемые конечные результаты реализации проекта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·         создан Виртуальный музей МБОУ </w:t>
            </w:r>
            <w:r w:rsidR="005D61DC"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Жуковской НОШ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созданы виртуальные коллекции, экскурсии, выставки, обзоры фондов музея школы;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·         развернута поисково-исследовательская деятельность </w:t>
            </w:r>
            <w:proofErr w:type="gramStart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обучающихся</w:t>
            </w:r>
            <w:proofErr w:type="gramEnd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школы;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·         осваиваются </w:t>
            </w:r>
            <w:proofErr w:type="gramStart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обучающимися</w:t>
            </w:r>
            <w:proofErr w:type="gramEnd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специфические приемы музейной деятельности и ИКТ-компетенции;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·         совершенствуются формы внеурочной учебной деятельности и воспитательной работы на базе виртуального музея;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В перспективе: выход на создание сетевого сообщества виртуальных музеев образовательных организаций.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Непосредственное общение с ветеранами, соприкосновение поколений позволит  сохранить духовный потенциал учащихся, а главное, память о людях,  которые отстояли мир на земле.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Выполнение данной программы способствовало формированию коллектива творчески работающих единомышленников, милосердию, памяти прошлого, заботливого отношения к ветеранам.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Оцифрованы и систематизированы материалы музея. Учителя и ученики школы имеют свободный доступ к этим материалам. Обеспечен широкий доступ к экспонатам (часть фотографий и документов музея размещена на стендах, часть в альбомах или вообще в хранилище), возможность их копирования (и даже улучшения качества) без ущерба для подлинников.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Разрабатывается  единая система хранения и каталогизации файлов в электронном архиве. Упрощается составление поясняющих текстов для экспозиций. Расширена  возможность использования материалов музея в учебной и внеклассной деятельности, совершенствуются формы и методы краеведческой работы.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  Главный результат на сегодняшний день — это интерес детей к краеведению, к изучению истории родного поселка.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Создание сайта предполагает объемную и кропотливую работу по внесению информации о музее, фото экспонатов, форму представления того или иного экспоната, логичность структуры разделов сайта, стратегию развития и дизайн сайта, периодичность обновления и дополнения информации.</w:t>
            </w:r>
          </w:p>
        </w:tc>
      </w:tr>
      <w:tr w:rsidR="00732F1A" w:rsidRPr="005D61DC" w:rsidTr="005D61DC">
        <w:trPr>
          <w:tblCellSpacing w:w="15" w:type="dxa"/>
        </w:trPr>
        <w:tc>
          <w:tcPr>
            <w:tcW w:w="225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Возможные риски программы связаны:</w:t>
            </w:r>
          </w:p>
        </w:tc>
        <w:tc>
          <w:tcPr>
            <w:tcW w:w="10303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732F1A" w:rsidRPr="005D61DC" w:rsidRDefault="00732F1A" w:rsidP="00CD19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·         с временными затратами: на реализацию того или иного этапа может потребоваться более длительное количество времени;</w:t>
            </w:r>
          </w:p>
          <w:p w:rsidR="00732F1A" w:rsidRPr="005D61DC" w:rsidRDefault="00732F1A" w:rsidP="00CD19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·         со сложностью работ: участники проекта могут иметь </w:t>
            </w:r>
            <w:proofErr w:type="gramStart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>низкую</w:t>
            </w:r>
            <w:proofErr w:type="gramEnd"/>
            <w:r w:rsidRPr="005D61D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ИКТ-компетентность, недостаточные навыки музейной работы.</w:t>
            </w:r>
          </w:p>
        </w:tc>
      </w:tr>
    </w:tbl>
    <w:p w:rsidR="00423B9F" w:rsidRPr="005D61DC" w:rsidRDefault="00423B9F">
      <w:pPr>
        <w:rPr>
          <w:rFonts w:ascii="Times New Roman" w:hAnsi="Times New Roman" w:cs="Times New Roman"/>
        </w:rPr>
      </w:pPr>
    </w:p>
    <w:sectPr w:rsidR="00423B9F" w:rsidRPr="005D61DC" w:rsidSect="005D61DC">
      <w:pgSz w:w="14173" w:h="11340" w:orient="landscape"/>
      <w:pgMar w:top="709" w:right="709" w:bottom="709" w:left="426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15"/>
    <w:rsid w:val="000078FB"/>
    <w:rsid w:val="00024077"/>
    <w:rsid w:val="00030F00"/>
    <w:rsid w:val="00042DAD"/>
    <w:rsid w:val="00044C64"/>
    <w:rsid w:val="00056DC3"/>
    <w:rsid w:val="000719F5"/>
    <w:rsid w:val="000912A4"/>
    <w:rsid w:val="000A0373"/>
    <w:rsid w:val="000A4C76"/>
    <w:rsid w:val="000E450A"/>
    <w:rsid w:val="001169BE"/>
    <w:rsid w:val="00134F9E"/>
    <w:rsid w:val="0013647B"/>
    <w:rsid w:val="00151E78"/>
    <w:rsid w:val="00165C3E"/>
    <w:rsid w:val="00165CEC"/>
    <w:rsid w:val="00191C1B"/>
    <w:rsid w:val="001A3262"/>
    <w:rsid w:val="001C4CC4"/>
    <w:rsid w:val="001C5D0D"/>
    <w:rsid w:val="001E3361"/>
    <w:rsid w:val="001F2669"/>
    <w:rsid w:val="0020527F"/>
    <w:rsid w:val="002354A9"/>
    <w:rsid w:val="002543F7"/>
    <w:rsid w:val="00263A18"/>
    <w:rsid w:val="00276E88"/>
    <w:rsid w:val="002A2C09"/>
    <w:rsid w:val="002A7431"/>
    <w:rsid w:val="002C10C2"/>
    <w:rsid w:val="002D083F"/>
    <w:rsid w:val="002F4599"/>
    <w:rsid w:val="002F7CB1"/>
    <w:rsid w:val="00304CDB"/>
    <w:rsid w:val="003131CA"/>
    <w:rsid w:val="0033491A"/>
    <w:rsid w:val="00335A7F"/>
    <w:rsid w:val="003404AB"/>
    <w:rsid w:val="00356997"/>
    <w:rsid w:val="003818DE"/>
    <w:rsid w:val="003A6CA2"/>
    <w:rsid w:val="003C26B2"/>
    <w:rsid w:val="003F5A01"/>
    <w:rsid w:val="00423B9F"/>
    <w:rsid w:val="0043300F"/>
    <w:rsid w:val="004337F6"/>
    <w:rsid w:val="0046565C"/>
    <w:rsid w:val="00487E7E"/>
    <w:rsid w:val="004C457D"/>
    <w:rsid w:val="004D7A51"/>
    <w:rsid w:val="004F0830"/>
    <w:rsid w:val="004F14E7"/>
    <w:rsid w:val="004F4F87"/>
    <w:rsid w:val="005005DD"/>
    <w:rsid w:val="00514446"/>
    <w:rsid w:val="0055651C"/>
    <w:rsid w:val="005D5A15"/>
    <w:rsid w:val="005D61DC"/>
    <w:rsid w:val="005E2314"/>
    <w:rsid w:val="005F1A37"/>
    <w:rsid w:val="00607E89"/>
    <w:rsid w:val="006468C7"/>
    <w:rsid w:val="00647E9C"/>
    <w:rsid w:val="0065476D"/>
    <w:rsid w:val="006565E9"/>
    <w:rsid w:val="00682C08"/>
    <w:rsid w:val="006C7C95"/>
    <w:rsid w:val="006F02B1"/>
    <w:rsid w:val="00702600"/>
    <w:rsid w:val="00707E3E"/>
    <w:rsid w:val="007164AB"/>
    <w:rsid w:val="00730B2B"/>
    <w:rsid w:val="00732F1A"/>
    <w:rsid w:val="00751F56"/>
    <w:rsid w:val="00772EF9"/>
    <w:rsid w:val="00785D9B"/>
    <w:rsid w:val="00826E1B"/>
    <w:rsid w:val="00842AD4"/>
    <w:rsid w:val="00853B6B"/>
    <w:rsid w:val="00877E1E"/>
    <w:rsid w:val="008931A0"/>
    <w:rsid w:val="008C6BBA"/>
    <w:rsid w:val="008E077C"/>
    <w:rsid w:val="008E3EA6"/>
    <w:rsid w:val="008F7ACA"/>
    <w:rsid w:val="00901F5D"/>
    <w:rsid w:val="009056CE"/>
    <w:rsid w:val="00934365"/>
    <w:rsid w:val="00941EDA"/>
    <w:rsid w:val="00943C68"/>
    <w:rsid w:val="00996B59"/>
    <w:rsid w:val="00996CA6"/>
    <w:rsid w:val="009A3492"/>
    <w:rsid w:val="009A7FEB"/>
    <w:rsid w:val="009B6653"/>
    <w:rsid w:val="00A37F64"/>
    <w:rsid w:val="00A43E2A"/>
    <w:rsid w:val="00A52F5D"/>
    <w:rsid w:val="00A8641A"/>
    <w:rsid w:val="00AA48B3"/>
    <w:rsid w:val="00AC005C"/>
    <w:rsid w:val="00AD2DF4"/>
    <w:rsid w:val="00B056CF"/>
    <w:rsid w:val="00B14642"/>
    <w:rsid w:val="00B359D2"/>
    <w:rsid w:val="00B93846"/>
    <w:rsid w:val="00BA637A"/>
    <w:rsid w:val="00BA6707"/>
    <w:rsid w:val="00BB592E"/>
    <w:rsid w:val="00BD6431"/>
    <w:rsid w:val="00BE0E1D"/>
    <w:rsid w:val="00BF33F2"/>
    <w:rsid w:val="00BF40F6"/>
    <w:rsid w:val="00C158CD"/>
    <w:rsid w:val="00C251C0"/>
    <w:rsid w:val="00C375D6"/>
    <w:rsid w:val="00C41015"/>
    <w:rsid w:val="00C61728"/>
    <w:rsid w:val="00C82F5F"/>
    <w:rsid w:val="00C9615A"/>
    <w:rsid w:val="00CA2771"/>
    <w:rsid w:val="00CD1915"/>
    <w:rsid w:val="00CD54A7"/>
    <w:rsid w:val="00D24D7E"/>
    <w:rsid w:val="00D46180"/>
    <w:rsid w:val="00D54ECB"/>
    <w:rsid w:val="00D565D1"/>
    <w:rsid w:val="00DE10F9"/>
    <w:rsid w:val="00DE4090"/>
    <w:rsid w:val="00E460AB"/>
    <w:rsid w:val="00E467BC"/>
    <w:rsid w:val="00E725A6"/>
    <w:rsid w:val="00E90A08"/>
    <w:rsid w:val="00EC4831"/>
    <w:rsid w:val="00ED79BD"/>
    <w:rsid w:val="00EF256E"/>
    <w:rsid w:val="00F20EF3"/>
    <w:rsid w:val="00F31E11"/>
    <w:rsid w:val="00F505C8"/>
    <w:rsid w:val="00F53688"/>
    <w:rsid w:val="00F86170"/>
    <w:rsid w:val="00FA44AD"/>
    <w:rsid w:val="00FC62EA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1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1915"/>
    <w:rPr>
      <w:b/>
      <w:bCs/>
    </w:rPr>
  </w:style>
  <w:style w:type="character" w:styleId="a5">
    <w:name w:val="Emphasis"/>
    <w:basedOn w:val="a0"/>
    <w:uiPriority w:val="20"/>
    <w:qFormat/>
    <w:rsid w:val="00CD1915"/>
    <w:rPr>
      <w:i/>
      <w:iCs/>
    </w:rPr>
  </w:style>
  <w:style w:type="character" w:styleId="a6">
    <w:name w:val="Hyperlink"/>
    <w:basedOn w:val="a0"/>
    <w:uiPriority w:val="99"/>
    <w:semiHidden/>
    <w:unhideWhenUsed/>
    <w:rsid w:val="00CD19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1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1915"/>
    <w:rPr>
      <w:b/>
      <w:bCs/>
    </w:rPr>
  </w:style>
  <w:style w:type="character" w:styleId="a5">
    <w:name w:val="Emphasis"/>
    <w:basedOn w:val="a0"/>
    <w:uiPriority w:val="20"/>
    <w:qFormat/>
    <w:rsid w:val="00CD1915"/>
    <w:rPr>
      <w:i/>
      <w:iCs/>
    </w:rPr>
  </w:style>
  <w:style w:type="character" w:styleId="a6">
    <w:name w:val="Hyperlink"/>
    <w:basedOn w:val="a0"/>
    <w:uiPriority w:val="99"/>
    <w:semiHidden/>
    <w:unhideWhenUsed/>
    <w:rsid w:val="00CD19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1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1680</Words>
  <Characters>9580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SHKOLA</dc:creator>
  <cp:lastModifiedBy>SHKOLA</cp:lastModifiedBy>
  <cp:revision>2</cp:revision>
  <dcterms:created xsi:type="dcterms:W3CDTF">2026-09-23T07:08:00Z</dcterms:created>
  <dcterms:modified xsi:type="dcterms:W3CDTF">2026-09-23T07:08:00Z</dcterms:modified>
</cp:coreProperties>
</file>